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4E4FF0" w:rsidRDefault="00BC32E1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lang w:val="uk-UA" w:eastAsia="uk-UA"/>
        </w:rPr>
      </w:pPr>
      <w:r>
        <w:rPr>
          <w:rFonts w:ascii="Times New Roman" w:hAnsi="Times New Roman"/>
          <w:b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Default="00100372" w:rsidP="004E4FF0">
      <w:pPr>
        <w:pStyle w:val="1"/>
        <w:rPr>
          <w:szCs w:val="28"/>
        </w:rPr>
      </w:pPr>
      <w:r w:rsidRPr="00E46338">
        <w:rPr>
          <w:szCs w:val="28"/>
        </w:rPr>
        <w:t>КАГАРЛИЦЬКА  МІСЬКА  РАДА  VІІІ  СКЛИКАННЯ</w:t>
      </w:r>
    </w:p>
    <w:p w:rsidR="0082449C" w:rsidRPr="0082449C" w:rsidRDefault="00762F8D" w:rsidP="00BC32E1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449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51DC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ПРОЄКТ</w:t>
      </w:r>
    </w:p>
    <w:p w:rsidR="00100372" w:rsidRPr="00E46338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0037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7C02A8">
        <w:rPr>
          <w:rFonts w:ascii="Times New Roman" w:hAnsi="Times New Roman"/>
          <w:b/>
          <w:sz w:val="28"/>
          <w:szCs w:val="28"/>
          <w:lang w:val="uk-UA"/>
        </w:rPr>
        <w:t>РІШЕННЯ</w:t>
      </w:r>
      <w:r w:rsidR="0010037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</w:t>
      </w:r>
    </w:p>
    <w:p w:rsidR="00100372" w:rsidRPr="00E46338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5F7949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5F7949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E46338">
        <w:rPr>
          <w:rFonts w:ascii="Times New Roman" w:hAnsi="Times New Roman"/>
          <w:b/>
          <w:sz w:val="28"/>
          <w:szCs w:val="28"/>
        </w:rPr>
        <w:t>VI</w:t>
      </w:r>
      <w:r w:rsidR="00100372" w:rsidRPr="005F7949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E46338">
        <w:rPr>
          <w:rFonts w:ascii="Times New Roman" w:hAnsi="Times New Roman"/>
          <w:b/>
          <w:sz w:val="28"/>
          <w:szCs w:val="28"/>
        </w:rPr>
        <w:t>I</w:t>
      </w:r>
      <w:r w:rsidR="00100372" w:rsidRPr="005F794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826E29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100372" w:rsidRPr="005F7949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100372" w:rsidRPr="00A93CB6" w:rsidRDefault="002B28AF" w:rsidP="005F794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93CB6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C70B0" w:rsidRPr="00A93CB6">
        <w:rPr>
          <w:rFonts w:ascii="Times New Roman" w:hAnsi="Times New Roman"/>
          <w:b/>
          <w:sz w:val="28"/>
          <w:szCs w:val="28"/>
          <w:lang w:val="uk-UA"/>
        </w:rPr>
        <w:t>Наконечній Галині Іванівні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 xml:space="preserve"> в оренду земельної ділянки для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5810" w:rsidRPr="00A93CB6">
        <w:rPr>
          <w:rFonts w:ascii="Times New Roman" w:hAnsi="Times New Roman"/>
          <w:b/>
          <w:sz w:val="28"/>
          <w:szCs w:val="28"/>
          <w:lang w:val="uk-UA"/>
        </w:rPr>
        <w:t xml:space="preserve">іншого </w:t>
      </w:r>
      <w:r w:rsidR="00D55F28" w:rsidRPr="00A93CB6">
        <w:rPr>
          <w:rFonts w:ascii="Times New Roman" w:hAnsi="Times New Roman"/>
          <w:b/>
          <w:sz w:val="28"/>
          <w:szCs w:val="28"/>
          <w:lang w:val="uk-UA"/>
        </w:rPr>
        <w:t>сі</w:t>
      </w:r>
      <w:r w:rsidR="00AB5810" w:rsidRPr="00A93CB6">
        <w:rPr>
          <w:rFonts w:ascii="Times New Roman" w:hAnsi="Times New Roman"/>
          <w:b/>
          <w:sz w:val="28"/>
          <w:szCs w:val="28"/>
          <w:lang w:val="uk-UA"/>
        </w:rPr>
        <w:t>льськогосподарського призначення</w:t>
      </w:r>
      <w:r w:rsidR="00D55F28" w:rsidRPr="00A93CB6">
        <w:rPr>
          <w:rFonts w:ascii="Times New Roman" w:hAnsi="Times New Roman"/>
          <w:b/>
          <w:sz w:val="28"/>
          <w:szCs w:val="28"/>
          <w:lang w:val="uk-UA"/>
        </w:rPr>
        <w:t xml:space="preserve"> за межами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A93CB6">
        <w:rPr>
          <w:rFonts w:ascii="Times New Roman" w:hAnsi="Times New Roman"/>
          <w:b/>
          <w:sz w:val="28"/>
          <w:szCs w:val="28"/>
          <w:lang w:val="uk-UA"/>
        </w:rPr>
        <w:t>с. Ліщинка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>,</w:t>
      </w:r>
      <w:r w:rsidR="00AB5810" w:rsidRPr="00A93CB6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</w:t>
      </w:r>
      <w:r w:rsidR="00BC32E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5810" w:rsidRPr="00A93CB6">
        <w:rPr>
          <w:rFonts w:ascii="Times New Roman" w:hAnsi="Times New Roman"/>
          <w:b/>
          <w:sz w:val="28"/>
          <w:szCs w:val="28"/>
          <w:lang w:val="uk-UA"/>
        </w:rPr>
        <w:t>6</w:t>
      </w:r>
      <w:r w:rsidR="00D55F28" w:rsidRPr="00A93C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 xml:space="preserve">на території Кагарлицької </w:t>
      </w:r>
      <w:r w:rsidR="00AB5810" w:rsidRPr="00A93CB6">
        <w:rPr>
          <w:rFonts w:ascii="Times New Roman" w:hAnsi="Times New Roman"/>
          <w:b/>
          <w:sz w:val="28"/>
          <w:szCs w:val="28"/>
          <w:lang w:val="uk-UA"/>
        </w:rPr>
        <w:t>міської територіальної громади (0,0560</w:t>
      </w:r>
      <w:r w:rsidR="00100372" w:rsidRPr="00A93CB6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A93CB6" w:rsidRPr="00A93CB6" w:rsidRDefault="002A1569" w:rsidP="00A93CB6">
      <w:pPr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93CB6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A93CB6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A93CB6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A93CB6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A93CB6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за межами с. Лі</w:t>
      </w:r>
      <w:r w:rsidR="00AB5810" w:rsidRPr="00A93CB6">
        <w:rPr>
          <w:rFonts w:ascii="Times New Roman" w:hAnsi="Times New Roman"/>
          <w:color w:val="000000"/>
          <w:sz w:val="28"/>
          <w:szCs w:val="28"/>
          <w:lang w:val="uk-UA"/>
        </w:rPr>
        <w:t>щинка, провулок Господарський,6</w:t>
      </w:r>
      <w:r w:rsidR="000D6A1A" w:rsidRPr="00A93CB6"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громади, 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A93CB6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 xml:space="preserve">  Земельного кодексу України, Закону України «Про землеустрій», </w:t>
      </w:r>
      <w:r w:rsidR="00A93CB6" w:rsidRPr="00A93CB6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93CB6" w:rsidRPr="00A93CB6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5276A" w:rsidRPr="00A93CB6" w:rsidRDefault="002B28AF" w:rsidP="0035276A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A93CB6">
        <w:rPr>
          <w:rFonts w:ascii="Times New Roman" w:hAnsi="Times New Roman"/>
          <w:sz w:val="28"/>
          <w:szCs w:val="28"/>
          <w:lang w:val="uk-UA"/>
        </w:rPr>
        <w:t>Надати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70B0" w:rsidRPr="00A93CB6">
        <w:rPr>
          <w:rFonts w:ascii="Times New Roman" w:hAnsi="Times New Roman"/>
          <w:sz w:val="28"/>
          <w:szCs w:val="28"/>
          <w:lang w:val="uk-UA"/>
        </w:rPr>
        <w:t>Наконечній Галині Іванівні</w:t>
      </w:r>
      <w:r w:rsidR="00C51DCD" w:rsidRPr="00A93CB6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>оренду</w:t>
      </w:r>
      <w:r w:rsidR="00C51DCD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CB6" w:rsidRPr="00A93CB6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4315">
        <w:rPr>
          <w:rFonts w:ascii="Times New Roman" w:hAnsi="Times New Roman"/>
          <w:sz w:val="28"/>
          <w:szCs w:val="28"/>
          <w:lang w:val="uk-UA"/>
        </w:rPr>
        <w:t>(п'ятнадцять)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A93CB6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 xml:space="preserve"> загальною площею 0,0560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A93CB6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:</w:t>
      </w:r>
      <w:r w:rsidR="005B50D8" w:rsidRPr="00A93CB6">
        <w:rPr>
          <w:rFonts w:ascii="Times New Roman" w:hAnsi="Times New Roman"/>
          <w:sz w:val="28"/>
          <w:szCs w:val="28"/>
          <w:lang w:val="uk-UA"/>
        </w:rPr>
        <w:t>306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:00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62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іншого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 xml:space="preserve"> сі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льськогосподарського призначення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 xml:space="preserve"> за межами 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с.</w:t>
      </w:r>
      <w:r w:rsidR="0095779A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A93CB6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A93CB6">
        <w:rPr>
          <w:rFonts w:ascii="Times New Roman" w:hAnsi="Times New Roman"/>
          <w:sz w:val="28"/>
          <w:szCs w:val="28"/>
          <w:lang w:val="uk-UA"/>
        </w:rPr>
        <w:t>,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A93C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  <w:r w:rsidR="00A44A94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C32E1" w:rsidRPr="00BC32E1" w:rsidRDefault="00A44A94" w:rsidP="00826E29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A93CB6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A93CB6">
        <w:rPr>
          <w:rFonts w:ascii="Times New Roman" w:hAnsi="Times New Roman"/>
          <w:sz w:val="28"/>
          <w:szCs w:val="28"/>
          <w:lang w:val="uk-UA"/>
        </w:rPr>
        <w:t>річної</w:t>
      </w:r>
      <w:r w:rsidRPr="00A93CB6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ати 269,09</w:t>
      </w:r>
      <w:r w:rsidR="00826E29" w:rsidRPr="00A93CB6">
        <w:rPr>
          <w:rFonts w:ascii="Times New Roman" w:hAnsi="Times New Roman"/>
          <w:sz w:val="28"/>
          <w:szCs w:val="28"/>
          <w:lang w:val="uk-UA"/>
        </w:rPr>
        <w:t xml:space="preserve"> грн (</w:t>
      </w:r>
      <w:r w:rsidR="00FC70B0" w:rsidRPr="00A93CB6">
        <w:rPr>
          <w:rFonts w:ascii="Times New Roman" w:hAnsi="Times New Roman"/>
          <w:sz w:val="28"/>
          <w:szCs w:val="28"/>
          <w:lang w:val="uk-UA"/>
        </w:rPr>
        <w:t xml:space="preserve">двісті 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шістдесят дев</w:t>
      </w:r>
      <w:r w:rsidR="00AB5810" w:rsidRPr="00A93CB6">
        <w:rPr>
          <w:rFonts w:ascii="Times New Roman" w:hAnsi="Times New Roman"/>
          <w:sz w:val="28"/>
          <w:szCs w:val="28"/>
        </w:rPr>
        <w:t>’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ять</w:t>
      </w:r>
      <w:r w:rsidR="005B50D8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>грн</w:t>
      </w:r>
      <w:r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09</w:t>
      </w:r>
      <w:r w:rsidRPr="00A93CB6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>12</w:t>
      </w:r>
      <w:r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A93CB6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 xml:space="preserve"> 2 242,47</w:t>
      </w:r>
      <w:r w:rsidR="002A1569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A93CB6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>№ НВ-</w:t>
      </w:r>
      <w:r w:rsidR="00AB5810" w:rsidRPr="00A93CB6">
        <w:rPr>
          <w:rFonts w:ascii="Times New Roman" w:hAnsi="Times New Roman"/>
          <w:sz w:val="28"/>
          <w:szCs w:val="28"/>
          <w:lang w:val="uk-UA"/>
        </w:rPr>
        <w:t>995565514</w:t>
      </w:r>
      <w:r w:rsidR="006A58B5">
        <w:rPr>
          <w:rFonts w:ascii="Times New Roman" w:hAnsi="Times New Roman"/>
          <w:sz w:val="28"/>
          <w:szCs w:val="28"/>
          <w:lang w:val="uk-UA"/>
        </w:rPr>
        <w:t>202 від</w:t>
      </w:r>
      <w:r w:rsidR="00BC32E1">
        <w:rPr>
          <w:rFonts w:ascii="Times New Roman" w:hAnsi="Times New Roman"/>
          <w:sz w:val="28"/>
          <w:szCs w:val="28"/>
          <w:lang w:val="uk-UA"/>
        </w:rPr>
        <w:t> </w:t>
      </w:r>
      <w:r w:rsidR="006A58B5">
        <w:rPr>
          <w:rFonts w:ascii="Times New Roman" w:hAnsi="Times New Roman"/>
          <w:sz w:val="28"/>
          <w:szCs w:val="28"/>
          <w:lang w:val="uk-UA"/>
        </w:rPr>
        <w:t>05.03.2026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>року</w:t>
      </w:r>
      <w:r w:rsidR="00826E29" w:rsidRPr="00A93CB6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A93CB6">
        <w:rPr>
          <w:rFonts w:ascii="Times New Roman" w:hAnsi="Times New Roman"/>
          <w:sz w:val="28"/>
          <w:szCs w:val="28"/>
          <w:lang w:val="uk-UA"/>
        </w:rPr>
        <w:t>.</w:t>
      </w:r>
    </w:p>
    <w:p w:rsidR="00BC32E1" w:rsidRDefault="00FC70B0" w:rsidP="001A0B81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BC32E1">
        <w:rPr>
          <w:rFonts w:ascii="Times New Roman" w:hAnsi="Times New Roman"/>
          <w:sz w:val="28"/>
          <w:szCs w:val="28"/>
          <w:lang w:val="uk-UA"/>
        </w:rPr>
        <w:t xml:space="preserve">Наконечній Галині Іванівні </w:t>
      </w:r>
      <w:r w:rsidR="00B34B02" w:rsidRPr="00BC32E1">
        <w:rPr>
          <w:rFonts w:ascii="Times New Roman" w:hAnsi="Times New Roman"/>
          <w:sz w:val="28"/>
          <w:szCs w:val="28"/>
          <w:lang w:val="uk-UA"/>
        </w:rPr>
        <w:t>звернутися до Обухівської</w:t>
      </w:r>
      <w:r w:rsidR="00A44A94" w:rsidRPr="00BC32E1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BC32E1">
        <w:rPr>
          <w:rFonts w:ascii="Times New Roman" w:hAnsi="Times New Roman"/>
          <w:sz w:val="28"/>
          <w:szCs w:val="28"/>
          <w:lang w:val="uk-UA"/>
        </w:rPr>
        <w:t>.</w:t>
      </w:r>
    </w:p>
    <w:p w:rsidR="00976876" w:rsidRPr="00BC32E1" w:rsidRDefault="00976876" w:rsidP="001A0B81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BC3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BC32E1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976876" w:rsidRPr="00A93CB6" w:rsidRDefault="0082449C" w:rsidP="00976876">
      <w:pPr>
        <w:spacing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A93CB6">
        <w:rPr>
          <w:rFonts w:ascii="Times New Roman" w:hAnsi="Times New Roman"/>
          <w:sz w:val="28"/>
          <w:szCs w:val="28"/>
          <w:lang w:val="uk-UA"/>
        </w:rPr>
        <w:t>5.</w:t>
      </w:r>
      <w:bookmarkStart w:id="0" w:name="_GoBack"/>
      <w:bookmarkEnd w:id="0"/>
      <w:r w:rsidR="00976876" w:rsidRPr="00A93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A93CB6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="00A44A94" w:rsidRPr="00A93CB6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A93CB6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93CB6" w:rsidRPr="00A93CB6" w:rsidRDefault="00A93CB6" w:rsidP="00976876">
      <w:pPr>
        <w:spacing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93CB6" w:rsidRPr="00A93CB6" w:rsidRDefault="00A93CB6" w:rsidP="00A93CB6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93CB6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A93CB6"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p w:rsidR="00A93CB6" w:rsidRPr="00A93CB6" w:rsidRDefault="00A93CB6" w:rsidP="00A93CB6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00372" w:rsidRPr="004E4FF0" w:rsidRDefault="00100372" w:rsidP="002B28A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100372" w:rsidRPr="004E4FF0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4475"/>
    <w:rsid w:val="000D6A1A"/>
    <w:rsid w:val="00100372"/>
    <w:rsid w:val="0012538F"/>
    <w:rsid w:val="00125C93"/>
    <w:rsid w:val="001A5460"/>
    <w:rsid w:val="001D48F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603E1"/>
    <w:rsid w:val="0048008E"/>
    <w:rsid w:val="004E4FF0"/>
    <w:rsid w:val="005B50D8"/>
    <w:rsid w:val="005D0D66"/>
    <w:rsid w:val="005F7949"/>
    <w:rsid w:val="006A58B5"/>
    <w:rsid w:val="006C6551"/>
    <w:rsid w:val="006D42EC"/>
    <w:rsid w:val="00762F8D"/>
    <w:rsid w:val="007950C8"/>
    <w:rsid w:val="007C02A8"/>
    <w:rsid w:val="00812242"/>
    <w:rsid w:val="0082360D"/>
    <w:rsid w:val="0082449C"/>
    <w:rsid w:val="00826E29"/>
    <w:rsid w:val="00892EF1"/>
    <w:rsid w:val="00957691"/>
    <w:rsid w:val="0095779A"/>
    <w:rsid w:val="00960123"/>
    <w:rsid w:val="00976876"/>
    <w:rsid w:val="009902F1"/>
    <w:rsid w:val="009A4F9B"/>
    <w:rsid w:val="009B09AF"/>
    <w:rsid w:val="00A44A94"/>
    <w:rsid w:val="00A6308F"/>
    <w:rsid w:val="00A907CB"/>
    <w:rsid w:val="00A93CB6"/>
    <w:rsid w:val="00AB5810"/>
    <w:rsid w:val="00B14315"/>
    <w:rsid w:val="00B22857"/>
    <w:rsid w:val="00B34B02"/>
    <w:rsid w:val="00BB5D50"/>
    <w:rsid w:val="00BC32E1"/>
    <w:rsid w:val="00C51DCD"/>
    <w:rsid w:val="00C526E2"/>
    <w:rsid w:val="00C80D32"/>
    <w:rsid w:val="00CF3003"/>
    <w:rsid w:val="00D55F28"/>
    <w:rsid w:val="00D875F5"/>
    <w:rsid w:val="00DE59D0"/>
    <w:rsid w:val="00E46338"/>
    <w:rsid w:val="00EA72EC"/>
    <w:rsid w:val="00EB0C9B"/>
    <w:rsid w:val="00EE55E5"/>
    <w:rsid w:val="00F24F5B"/>
    <w:rsid w:val="00F61E34"/>
    <w:rsid w:val="00F802B8"/>
    <w:rsid w:val="00FB343A"/>
    <w:rsid w:val="00FB44BC"/>
    <w:rsid w:val="00FC70B0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2A296"/>
  <w15:docId w15:val="{5194FD38-7B61-47F0-AD1F-AC87836B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40</cp:revision>
  <cp:lastPrinted>2026-03-24T09:51:00Z</cp:lastPrinted>
  <dcterms:created xsi:type="dcterms:W3CDTF">2021-12-10T12:43:00Z</dcterms:created>
  <dcterms:modified xsi:type="dcterms:W3CDTF">2026-03-30T07:33:00Z</dcterms:modified>
</cp:coreProperties>
</file>